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29BE8" w14:textId="77777777" w:rsidR="00CC05FA" w:rsidRDefault="00CC05FA">
      <w:pPr>
        <w:tabs>
          <w:tab w:val="left" w:pos="720"/>
          <w:tab w:val="left" w:pos="1267"/>
          <w:tab w:val="left" w:pos="1886"/>
          <w:tab w:val="left" w:pos="2434"/>
          <w:tab w:val="left" w:pos="2880"/>
        </w:tabs>
        <w:spacing w:line="240" w:lineRule="atLeast"/>
        <w:jc w:val="right"/>
        <w:rPr>
          <w:b/>
        </w:rPr>
      </w:pPr>
      <w:r>
        <w:rPr>
          <w:b/>
        </w:rPr>
        <w:t>(208GEOM, 12/03/91)</w:t>
      </w:r>
    </w:p>
    <w:p w14:paraId="6383FD3A" w14:textId="77777777" w:rsidR="00CC05FA" w:rsidRDefault="00CC05FA">
      <w:pPr>
        <w:tabs>
          <w:tab w:val="left" w:pos="720"/>
          <w:tab w:val="left" w:pos="1267"/>
          <w:tab w:val="left" w:pos="1886"/>
          <w:tab w:val="left" w:pos="2434"/>
          <w:tab w:val="left" w:pos="2880"/>
        </w:tabs>
        <w:spacing w:line="240" w:lineRule="atLeast"/>
        <w:jc w:val="both"/>
      </w:pPr>
    </w:p>
    <w:p w14:paraId="59969447" w14:textId="77777777" w:rsidR="00CC05FA" w:rsidRDefault="00CC05FA">
      <w:pPr>
        <w:tabs>
          <w:tab w:val="left" w:pos="720"/>
          <w:tab w:val="left" w:pos="1267"/>
          <w:tab w:val="left" w:pos="1886"/>
          <w:tab w:val="left" w:pos="2434"/>
          <w:tab w:val="left" w:pos="2880"/>
        </w:tabs>
        <w:spacing w:line="240" w:lineRule="atLeast"/>
        <w:jc w:val="both"/>
        <w:rPr>
          <w:b/>
        </w:rPr>
      </w:pPr>
      <w:r>
        <w:rPr>
          <w:b/>
        </w:rPr>
        <w:t>ITEM 2080031 -</w:t>
      </w:r>
      <w:r>
        <w:rPr>
          <w:b/>
        </w:rPr>
        <w:tab/>
        <w:t>Geomembrane:</w:t>
      </w:r>
    </w:p>
    <w:p w14:paraId="00C34B74" w14:textId="77777777" w:rsidR="00CC05FA" w:rsidRDefault="00CC05FA">
      <w:pPr>
        <w:tabs>
          <w:tab w:val="left" w:pos="720"/>
          <w:tab w:val="left" w:pos="1267"/>
          <w:tab w:val="left" w:pos="1886"/>
          <w:tab w:val="left" w:pos="2434"/>
          <w:tab w:val="left" w:pos="2880"/>
        </w:tabs>
        <w:spacing w:line="240" w:lineRule="atLeast"/>
        <w:jc w:val="both"/>
      </w:pPr>
    </w:p>
    <w:p w14:paraId="5F324495" w14:textId="77777777" w:rsidR="00CC05FA" w:rsidRDefault="00CC05FA">
      <w:pPr>
        <w:tabs>
          <w:tab w:val="left" w:pos="720"/>
          <w:tab w:val="left" w:pos="1267"/>
          <w:tab w:val="left" w:pos="1886"/>
          <w:tab w:val="left" w:pos="2434"/>
          <w:tab w:val="left" w:pos="2880"/>
        </w:tabs>
        <w:spacing w:line="240" w:lineRule="atLeast"/>
        <w:jc w:val="both"/>
        <w:rPr>
          <w:b/>
        </w:rPr>
      </w:pPr>
      <w:r>
        <w:rPr>
          <w:b/>
        </w:rPr>
        <w:t>Description:</w:t>
      </w:r>
    </w:p>
    <w:p w14:paraId="267DDEC0" w14:textId="77777777" w:rsidR="00CC05FA" w:rsidRDefault="00CC05FA">
      <w:pPr>
        <w:tabs>
          <w:tab w:val="left" w:pos="720"/>
          <w:tab w:val="left" w:pos="1267"/>
          <w:tab w:val="left" w:pos="1886"/>
          <w:tab w:val="left" w:pos="2434"/>
          <w:tab w:val="left" w:pos="2880"/>
        </w:tabs>
        <w:spacing w:line="240" w:lineRule="atLeast"/>
        <w:jc w:val="both"/>
      </w:pPr>
    </w:p>
    <w:p w14:paraId="45D729CA" w14:textId="77777777" w:rsidR="00CC05FA" w:rsidRDefault="00CC05FA">
      <w:pPr>
        <w:tabs>
          <w:tab w:val="left" w:pos="720"/>
          <w:tab w:val="left" w:pos="1267"/>
          <w:tab w:val="left" w:pos="1886"/>
          <w:tab w:val="left" w:pos="2434"/>
          <w:tab w:val="left" w:pos="2880"/>
        </w:tabs>
        <w:spacing w:line="240" w:lineRule="atLeast"/>
        <w:jc w:val="both"/>
      </w:pPr>
      <w:r>
        <w:t xml:space="preserve">The work under this item includes </w:t>
      </w:r>
      <w:r w:rsidR="00D76348">
        <w:t xml:space="preserve">the </w:t>
      </w:r>
      <w:r>
        <w:t>construct</w:t>
      </w:r>
      <w:r w:rsidR="00D76348">
        <w:t xml:space="preserve">ion of </w:t>
      </w:r>
      <w:r>
        <w:t>a moisture barrier as detailed in the project plans and these Special Provisions.  It also includes trench excavation, placement of the membrane, backfill and compaction.  The purpose of the moisture barrier installation will be to restrict water infiltration from the roadway ditches and roadway prism to the underlying soils.</w:t>
      </w:r>
    </w:p>
    <w:p w14:paraId="6A6B1381" w14:textId="77777777" w:rsidR="00CC05FA" w:rsidRDefault="00CC05FA">
      <w:pPr>
        <w:tabs>
          <w:tab w:val="left" w:pos="720"/>
          <w:tab w:val="left" w:pos="1267"/>
          <w:tab w:val="left" w:pos="1886"/>
          <w:tab w:val="left" w:pos="2434"/>
          <w:tab w:val="left" w:pos="2880"/>
        </w:tabs>
        <w:spacing w:line="240" w:lineRule="atLeast"/>
        <w:jc w:val="both"/>
      </w:pPr>
    </w:p>
    <w:p w14:paraId="28D83600" w14:textId="77777777" w:rsidR="00CC05FA" w:rsidRDefault="00CC05FA">
      <w:pPr>
        <w:tabs>
          <w:tab w:val="left" w:pos="720"/>
          <w:tab w:val="left" w:pos="1267"/>
          <w:tab w:val="left" w:pos="1886"/>
          <w:tab w:val="left" w:pos="2434"/>
          <w:tab w:val="left" w:pos="2880"/>
        </w:tabs>
        <w:spacing w:line="240" w:lineRule="atLeast"/>
        <w:jc w:val="both"/>
        <w:rPr>
          <w:b/>
        </w:rPr>
      </w:pPr>
      <w:r>
        <w:rPr>
          <w:b/>
        </w:rPr>
        <w:t>Material</w:t>
      </w:r>
      <w:r w:rsidR="00E94E2F">
        <w:rPr>
          <w:b/>
        </w:rPr>
        <w:t>s</w:t>
      </w:r>
      <w:r>
        <w:rPr>
          <w:b/>
        </w:rPr>
        <w:t>:</w:t>
      </w:r>
    </w:p>
    <w:p w14:paraId="099C5454" w14:textId="77777777" w:rsidR="00CC05FA" w:rsidRDefault="00CC05FA">
      <w:pPr>
        <w:tabs>
          <w:tab w:val="left" w:pos="720"/>
          <w:tab w:val="left" w:pos="1267"/>
          <w:tab w:val="left" w:pos="1886"/>
          <w:tab w:val="left" w:pos="2434"/>
          <w:tab w:val="left" w:pos="2880"/>
        </w:tabs>
        <w:spacing w:line="240" w:lineRule="atLeast"/>
        <w:jc w:val="both"/>
      </w:pPr>
    </w:p>
    <w:p w14:paraId="4D5BC214" w14:textId="77777777" w:rsidR="00CC05FA" w:rsidRDefault="00CC05FA">
      <w:pPr>
        <w:tabs>
          <w:tab w:val="left" w:pos="720"/>
          <w:tab w:val="left" w:pos="1267"/>
          <w:tab w:val="left" w:pos="1886"/>
          <w:tab w:val="left" w:pos="2434"/>
          <w:tab w:val="left" w:pos="2880"/>
        </w:tabs>
        <w:spacing w:line="240" w:lineRule="atLeast"/>
        <w:jc w:val="both"/>
      </w:pPr>
      <w:r>
        <w:t>The geomembrane moisture barrier shall conform with the general requirements listed in Subsection 1014</w:t>
      </w:r>
      <w:r>
        <w:noBreakHyphen/>
        <w:t>1 of the Standard Specifications.</w:t>
      </w:r>
    </w:p>
    <w:p w14:paraId="54314F82" w14:textId="77777777" w:rsidR="00CC05FA" w:rsidRDefault="00CC05FA">
      <w:pPr>
        <w:tabs>
          <w:tab w:val="left" w:pos="720"/>
          <w:tab w:val="left" w:pos="1267"/>
          <w:tab w:val="left" w:pos="1886"/>
          <w:tab w:val="left" w:pos="2434"/>
          <w:tab w:val="left" w:pos="2880"/>
        </w:tabs>
        <w:spacing w:line="240" w:lineRule="atLeast"/>
        <w:jc w:val="both"/>
      </w:pPr>
    </w:p>
    <w:p w14:paraId="02C40AB1" w14:textId="77777777" w:rsidR="00CC05FA" w:rsidRDefault="00CC05FA">
      <w:pPr>
        <w:tabs>
          <w:tab w:val="left" w:pos="720"/>
          <w:tab w:val="left" w:pos="1267"/>
          <w:tab w:val="left" w:pos="1886"/>
          <w:tab w:val="left" w:pos="2434"/>
          <w:tab w:val="left" w:pos="2880"/>
        </w:tabs>
        <w:spacing w:line="240" w:lineRule="atLeast"/>
        <w:jc w:val="both"/>
      </w:pPr>
      <w:r>
        <w:t>The moisture barrier shall consist of one of the following options:</w:t>
      </w:r>
    </w:p>
    <w:p w14:paraId="35DAE152" w14:textId="77777777" w:rsidR="00CC05FA" w:rsidRDefault="00CC05FA">
      <w:pPr>
        <w:tabs>
          <w:tab w:val="left" w:pos="720"/>
          <w:tab w:val="left" w:pos="1267"/>
          <w:tab w:val="left" w:pos="1886"/>
          <w:tab w:val="left" w:pos="2434"/>
          <w:tab w:val="left" w:pos="2880"/>
        </w:tabs>
        <w:spacing w:line="240" w:lineRule="atLeast"/>
        <w:jc w:val="both"/>
      </w:pPr>
    </w:p>
    <w:p w14:paraId="2902E966" w14:textId="77777777" w:rsidR="00CC05FA" w:rsidRDefault="00CC05FA">
      <w:pPr>
        <w:tabs>
          <w:tab w:val="left" w:pos="720"/>
          <w:tab w:val="left" w:pos="1267"/>
          <w:tab w:val="left" w:pos="1886"/>
          <w:tab w:val="left" w:pos="2434"/>
          <w:tab w:val="left" w:pos="2880"/>
        </w:tabs>
        <w:spacing w:line="240" w:lineRule="atLeast"/>
        <w:ind w:left="2434" w:hanging="2434"/>
        <w:jc w:val="both"/>
      </w:pPr>
      <w:r>
        <w:tab/>
      </w:r>
      <w:r>
        <w:tab/>
      </w:r>
      <w:r>
        <w:tab/>
        <w:t>(a)</w:t>
      </w:r>
      <w:r>
        <w:tab/>
        <w:t>An impervious sheet (or film geomembrane) of single</w:t>
      </w:r>
      <w:r>
        <w:noBreakHyphen/>
        <w:t>layered construction, without seams.</w:t>
      </w:r>
    </w:p>
    <w:p w14:paraId="6FC0BA08" w14:textId="77777777" w:rsidR="00CC05FA" w:rsidRDefault="00CC05FA">
      <w:pPr>
        <w:tabs>
          <w:tab w:val="left" w:pos="720"/>
          <w:tab w:val="left" w:pos="1267"/>
          <w:tab w:val="left" w:pos="1886"/>
          <w:tab w:val="left" w:pos="2434"/>
          <w:tab w:val="left" w:pos="2880"/>
        </w:tabs>
        <w:spacing w:line="240" w:lineRule="atLeast"/>
        <w:ind w:left="2606" w:hanging="2606"/>
        <w:jc w:val="both"/>
      </w:pPr>
    </w:p>
    <w:p w14:paraId="4FADA5CA" w14:textId="77777777" w:rsidR="00CC05FA" w:rsidRDefault="00CC05FA">
      <w:pPr>
        <w:tabs>
          <w:tab w:val="left" w:pos="720"/>
          <w:tab w:val="left" w:pos="1267"/>
          <w:tab w:val="left" w:pos="1886"/>
          <w:tab w:val="left" w:pos="2434"/>
          <w:tab w:val="left" w:pos="2880"/>
        </w:tabs>
        <w:spacing w:line="240" w:lineRule="atLeast"/>
        <w:ind w:left="2434" w:hanging="2434"/>
        <w:jc w:val="both"/>
      </w:pPr>
      <w:r>
        <w:tab/>
      </w:r>
      <w:r>
        <w:tab/>
      </w:r>
      <w:r>
        <w:tab/>
        <w:t>(b)</w:t>
      </w:r>
      <w:r>
        <w:tab/>
        <w:t>A fabric</w:t>
      </w:r>
      <w:r>
        <w:noBreakHyphen/>
        <w:t>reinforced geomembrane, of composite construction that adheres to one of the following options:</w:t>
      </w:r>
    </w:p>
    <w:p w14:paraId="53BE0AFA" w14:textId="77777777" w:rsidR="00CC05FA" w:rsidRDefault="00CC05FA">
      <w:pPr>
        <w:tabs>
          <w:tab w:val="left" w:pos="720"/>
          <w:tab w:val="left" w:pos="1267"/>
          <w:tab w:val="left" w:pos="1886"/>
          <w:tab w:val="left" w:pos="2434"/>
          <w:tab w:val="left" w:pos="2880"/>
        </w:tabs>
        <w:spacing w:line="240" w:lineRule="atLeast"/>
        <w:jc w:val="both"/>
      </w:pPr>
    </w:p>
    <w:p w14:paraId="3CB7F56F" w14:textId="77777777" w:rsidR="00CC05FA" w:rsidRDefault="00CC05FA">
      <w:pPr>
        <w:tabs>
          <w:tab w:val="left" w:pos="720"/>
          <w:tab w:val="left" w:pos="1267"/>
          <w:tab w:val="left" w:pos="1886"/>
          <w:tab w:val="left" w:pos="2434"/>
          <w:tab w:val="left" w:pos="2880"/>
        </w:tabs>
        <w:spacing w:line="240" w:lineRule="atLeast"/>
        <w:jc w:val="both"/>
      </w:pPr>
      <w:r>
        <w:tab/>
      </w:r>
      <w:r>
        <w:tab/>
      </w:r>
      <w:r>
        <w:tab/>
      </w:r>
      <w:r>
        <w:tab/>
        <w:t>1)</w:t>
      </w:r>
      <w:r>
        <w:tab/>
        <w:t>Polyethylene film or sheet bonded to the fabric.</w:t>
      </w:r>
    </w:p>
    <w:p w14:paraId="784F6A47" w14:textId="77777777" w:rsidR="00CC05FA" w:rsidRDefault="00CC05FA">
      <w:pPr>
        <w:tabs>
          <w:tab w:val="left" w:pos="720"/>
          <w:tab w:val="left" w:pos="1267"/>
          <w:tab w:val="left" w:pos="1886"/>
          <w:tab w:val="left" w:pos="2434"/>
          <w:tab w:val="left" w:pos="2880"/>
        </w:tabs>
        <w:spacing w:line="240" w:lineRule="atLeast"/>
        <w:jc w:val="both"/>
      </w:pPr>
    </w:p>
    <w:p w14:paraId="19AD2686" w14:textId="77777777" w:rsidR="00CC05FA" w:rsidRDefault="00CC05FA">
      <w:pPr>
        <w:tabs>
          <w:tab w:val="left" w:pos="720"/>
          <w:tab w:val="left" w:pos="1267"/>
          <w:tab w:val="left" w:pos="1886"/>
          <w:tab w:val="left" w:pos="2434"/>
          <w:tab w:val="left" w:pos="2880"/>
        </w:tabs>
        <w:spacing w:line="240" w:lineRule="atLeast"/>
        <w:jc w:val="both"/>
      </w:pPr>
      <w:r>
        <w:tab/>
      </w:r>
      <w:r>
        <w:tab/>
      </w:r>
      <w:r>
        <w:tab/>
      </w:r>
      <w:r>
        <w:tab/>
        <w:t>2)</w:t>
      </w:r>
      <w:r>
        <w:tab/>
        <w:t>Polyethylene film or sheet laminated between two fabrics.</w:t>
      </w:r>
    </w:p>
    <w:p w14:paraId="22AB988E" w14:textId="77777777" w:rsidR="00CC05FA" w:rsidRDefault="00CC05FA">
      <w:pPr>
        <w:tabs>
          <w:tab w:val="left" w:pos="720"/>
          <w:tab w:val="left" w:pos="1267"/>
          <w:tab w:val="left" w:pos="1886"/>
          <w:tab w:val="left" w:pos="2434"/>
          <w:tab w:val="left" w:pos="2880"/>
        </w:tabs>
        <w:spacing w:line="240" w:lineRule="atLeast"/>
        <w:jc w:val="both"/>
      </w:pPr>
    </w:p>
    <w:p w14:paraId="2C084A11" w14:textId="77777777" w:rsidR="00CC05FA" w:rsidRDefault="00CC05FA">
      <w:pPr>
        <w:tabs>
          <w:tab w:val="left" w:pos="720"/>
          <w:tab w:val="left" w:pos="1267"/>
          <w:tab w:val="left" w:pos="1886"/>
          <w:tab w:val="left" w:pos="2434"/>
          <w:tab w:val="left" w:pos="2880"/>
        </w:tabs>
        <w:spacing w:line="240" w:lineRule="atLeast"/>
        <w:jc w:val="both"/>
      </w:pPr>
      <w:r>
        <w:tab/>
      </w:r>
      <w:r>
        <w:tab/>
      </w:r>
      <w:r>
        <w:tab/>
      </w:r>
      <w:r>
        <w:tab/>
        <w:t>3)</w:t>
      </w:r>
      <w:r>
        <w:tab/>
        <w:t>Fabric laminated inside the polyethylene sheet.</w:t>
      </w:r>
    </w:p>
    <w:p w14:paraId="550E36C8" w14:textId="77777777" w:rsidR="00CC05FA" w:rsidRDefault="00CC05FA">
      <w:pPr>
        <w:tabs>
          <w:tab w:val="left" w:pos="720"/>
          <w:tab w:val="left" w:pos="1267"/>
          <w:tab w:val="left" w:pos="1886"/>
          <w:tab w:val="left" w:pos="2434"/>
          <w:tab w:val="left" w:pos="2880"/>
        </w:tabs>
        <w:spacing w:line="240" w:lineRule="atLeast"/>
        <w:jc w:val="both"/>
      </w:pPr>
    </w:p>
    <w:p w14:paraId="1D5870DF" w14:textId="77777777" w:rsidR="00CC05FA" w:rsidRDefault="00CC05FA">
      <w:pPr>
        <w:tabs>
          <w:tab w:val="left" w:pos="720"/>
          <w:tab w:val="left" w:pos="1267"/>
          <w:tab w:val="left" w:pos="1886"/>
          <w:tab w:val="left" w:pos="2434"/>
          <w:tab w:val="left" w:pos="2880"/>
        </w:tabs>
        <w:spacing w:line="240" w:lineRule="atLeast"/>
        <w:jc w:val="both"/>
      </w:pPr>
      <w:r>
        <w:t xml:space="preserve">The geomembrane shall be inert to chemicals and hydrocarbons and shall be resistant to mildew, rot, ultraviolet exposure, </w:t>
      </w:r>
      <w:proofErr w:type="gramStart"/>
      <w:r>
        <w:t>insects</w:t>
      </w:r>
      <w:proofErr w:type="gramEnd"/>
      <w:r>
        <w:t xml:space="preserve"> and rodents.  It shall also conform to the minimum average roll values for properties listed in the following table:</w:t>
      </w:r>
    </w:p>
    <w:p w14:paraId="64EEE929" w14:textId="77777777" w:rsidR="00CC05FA" w:rsidRDefault="00CC05FA">
      <w:pPr>
        <w:tabs>
          <w:tab w:val="left" w:pos="720"/>
          <w:tab w:val="left" w:pos="1267"/>
          <w:tab w:val="left" w:pos="1886"/>
          <w:tab w:val="left" w:pos="2434"/>
          <w:tab w:val="left" w:pos="2880"/>
        </w:tabs>
        <w:spacing w:line="240" w:lineRule="atLeast"/>
        <w:jc w:val="both"/>
        <w:rPr>
          <w:u w:val="single"/>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2160"/>
        <w:gridCol w:w="2160"/>
      </w:tblGrid>
      <w:tr w:rsidR="00CC05FA" w14:paraId="1A2AAD1D" w14:textId="77777777">
        <w:tblPrEx>
          <w:tblCellMar>
            <w:top w:w="0" w:type="dxa"/>
            <w:bottom w:w="0" w:type="dxa"/>
          </w:tblCellMar>
        </w:tblPrEx>
        <w:tc>
          <w:tcPr>
            <w:tcW w:w="4428" w:type="dxa"/>
          </w:tcPr>
          <w:p w14:paraId="3C73B50B" w14:textId="77777777" w:rsidR="00CC05FA" w:rsidRDefault="00CC05FA">
            <w:pPr>
              <w:tabs>
                <w:tab w:val="left" w:pos="720"/>
                <w:tab w:val="left" w:pos="1267"/>
                <w:tab w:val="left" w:pos="1886"/>
                <w:tab w:val="left" w:pos="2434"/>
                <w:tab w:val="left" w:pos="2880"/>
              </w:tabs>
              <w:spacing w:line="240" w:lineRule="atLeast"/>
              <w:jc w:val="center"/>
              <w:rPr>
                <w:b/>
              </w:rPr>
            </w:pPr>
            <w:r>
              <w:rPr>
                <w:b/>
              </w:rPr>
              <w:t>Property</w:t>
            </w:r>
          </w:p>
        </w:tc>
        <w:tc>
          <w:tcPr>
            <w:tcW w:w="2160" w:type="dxa"/>
          </w:tcPr>
          <w:p w14:paraId="3DF53718" w14:textId="77777777" w:rsidR="00CC05FA" w:rsidRDefault="00CC05FA">
            <w:pPr>
              <w:tabs>
                <w:tab w:val="left" w:pos="720"/>
                <w:tab w:val="left" w:pos="1267"/>
                <w:tab w:val="left" w:pos="1886"/>
                <w:tab w:val="left" w:pos="2434"/>
                <w:tab w:val="left" w:pos="2880"/>
              </w:tabs>
              <w:spacing w:line="240" w:lineRule="atLeast"/>
              <w:jc w:val="center"/>
              <w:rPr>
                <w:b/>
              </w:rPr>
            </w:pPr>
            <w:r>
              <w:rPr>
                <w:b/>
              </w:rPr>
              <w:t>Requirements</w:t>
            </w:r>
          </w:p>
        </w:tc>
        <w:tc>
          <w:tcPr>
            <w:tcW w:w="2160" w:type="dxa"/>
          </w:tcPr>
          <w:p w14:paraId="034F743B" w14:textId="77777777" w:rsidR="00CC05FA" w:rsidRDefault="00CC05FA">
            <w:pPr>
              <w:tabs>
                <w:tab w:val="left" w:pos="720"/>
                <w:tab w:val="left" w:pos="1267"/>
                <w:tab w:val="left" w:pos="1886"/>
                <w:tab w:val="left" w:pos="2434"/>
                <w:tab w:val="left" w:pos="2880"/>
              </w:tabs>
              <w:spacing w:line="240" w:lineRule="atLeast"/>
              <w:jc w:val="center"/>
              <w:rPr>
                <w:b/>
              </w:rPr>
            </w:pPr>
            <w:r>
              <w:rPr>
                <w:b/>
              </w:rPr>
              <w:t>Test Method</w:t>
            </w:r>
          </w:p>
        </w:tc>
      </w:tr>
      <w:tr w:rsidR="00CC05FA" w14:paraId="7289A57F" w14:textId="77777777">
        <w:tblPrEx>
          <w:tblCellMar>
            <w:top w:w="0" w:type="dxa"/>
            <w:bottom w:w="0" w:type="dxa"/>
          </w:tblCellMar>
        </w:tblPrEx>
        <w:tc>
          <w:tcPr>
            <w:tcW w:w="4428" w:type="dxa"/>
          </w:tcPr>
          <w:p w14:paraId="723FF56B" w14:textId="77777777" w:rsidR="00CC05FA" w:rsidRDefault="00CC05FA">
            <w:pPr>
              <w:tabs>
                <w:tab w:val="left" w:pos="720"/>
                <w:tab w:val="left" w:pos="1267"/>
                <w:tab w:val="left" w:pos="1886"/>
                <w:tab w:val="left" w:pos="2434"/>
                <w:tab w:val="left" w:pos="2880"/>
              </w:tabs>
              <w:spacing w:line="240" w:lineRule="atLeast"/>
            </w:pPr>
            <w:r>
              <w:t xml:space="preserve">Width:  ft. </w:t>
            </w:r>
          </w:p>
        </w:tc>
        <w:tc>
          <w:tcPr>
            <w:tcW w:w="2160" w:type="dxa"/>
          </w:tcPr>
          <w:p w14:paraId="1AB71072" w14:textId="77777777" w:rsidR="00CC05FA" w:rsidRDefault="00CC05FA">
            <w:pPr>
              <w:tabs>
                <w:tab w:val="left" w:pos="720"/>
                <w:tab w:val="left" w:pos="1267"/>
                <w:tab w:val="left" w:pos="1886"/>
                <w:tab w:val="left" w:pos="2434"/>
                <w:tab w:val="left" w:pos="2880"/>
              </w:tabs>
              <w:spacing w:line="240" w:lineRule="atLeast"/>
              <w:jc w:val="center"/>
            </w:pPr>
            <w:r>
              <w:t xml:space="preserve">9  </w:t>
            </w:r>
          </w:p>
        </w:tc>
        <w:tc>
          <w:tcPr>
            <w:tcW w:w="2160" w:type="dxa"/>
          </w:tcPr>
          <w:p w14:paraId="7BFEA194" w14:textId="77777777" w:rsidR="00CC05FA" w:rsidRDefault="00CC05FA">
            <w:pPr>
              <w:tabs>
                <w:tab w:val="left" w:pos="720"/>
                <w:tab w:val="left" w:pos="1267"/>
                <w:tab w:val="left" w:pos="1886"/>
                <w:tab w:val="left" w:pos="2434"/>
                <w:tab w:val="left" w:pos="2880"/>
              </w:tabs>
              <w:spacing w:line="240" w:lineRule="atLeast"/>
              <w:jc w:val="center"/>
            </w:pPr>
            <w:r>
              <w:t>N.A.</w:t>
            </w:r>
          </w:p>
        </w:tc>
      </w:tr>
      <w:tr w:rsidR="00CC05FA" w14:paraId="32844B87" w14:textId="77777777">
        <w:tblPrEx>
          <w:tblCellMar>
            <w:top w:w="0" w:type="dxa"/>
            <w:bottom w:w="0" w:type="dxa"/>
          </w:tblCellMar>
        </w:tblPrEx>
        <w:tc>
          <w:tcPr>
            <w:tcW w:w="4428" w:type="dxa"/>
          </w:tcPr>
          <w:p w14:paraId="259EE75C" w14:textId="77777777" w:rsidR="00CC05FA" w:rsidRDefault="00CC05FA">
            <w:pPr>
              <w:tabs>
                <w:tab w:val="left" w:pos="720"/>
                <w:tab w:val="left" w:pos="1267"/>
                <w:tab w:val="left" w:pos="1886"/>
                <w:tab w:val="left" w:pos="2434"/>
                <w:tab w:val="left" w:pos="2880"/>
              </w:tabs>
              <w:spacing w:line="240" w:lineRule="atLeast"/>
            </w:pPr>
            <w:r>
              <w:t xml:space="preserve">Thickness:  mils </w:t>
            </w:r>
          </w:p>
        </w:tc>
        <w:tc>
          <w:tcPr>
            <w:tcW w:w="2160" w:type="dxa"/>
          </w:tcPr>
          <w:p w14:paraId="5C1E6F64" w14:textId="77777777" w:rsidR="00CC05FA" w:rsidRDefault="00CC05FA">
            <w:pPr>
              <w:tabs>
                <w:tab w:val="left" w:pos="720"/>
                <w:tab w:val="left" w:pos="1267"/>
                <w:tab w:val="left" w:pos="1886"/>
                <w:tab w:val="left" w:pos="2434"/>
                <w:tab w:val="left" w:pos="2880"/>
              </w:tabs>
              <w:spacing w:line="240" w:lineRule="atLeast"/>
              <w:jc w:val="center"/>
            </w:pPr>
            <w:r>
              <w:t xml:space="preserve">14  </w:t>
            </w:r>
          </w:p>
        </w:tc>
        <w:tc>
          <w:tcPr>
            <w:tcW w:w="2160" w:type="dxa"/>
          </w:tcPr>
          <w:p w14:paraId="16A4274C" w14:textId="77777777" w:rsidR="00CC05FA" w:rsidRDefault="00CC05FA">
            <w:pPr>
              <w:tabs>
                <w:tab w:val="left" w:pos="720"/>
                <w:tab w:val="left" w:pos="1267"/>
                <w:tab w:val="left" w:pos="1886"/>
                <w:tab w:val="left" w:pos="2434"/>
                <w:tab w:val="left" w:pos="2880"/>
              </w:tabs>
              <w:spacing w:line="240" w:lineRule="atLeast"/>
              <w:jc w:val="center"/>
            </w:pPr>
            <w:r>
              <w:t>ASTM D 1777</w:t>
            </w:r>
          </w:p>
        </w:tc>
      </w:tr>
      <w:tr w:rsidR="00CC05FA" w14:paraId="35CF1D27" w14:textId="77777777">
        <w:tblPrEx>
          <w:tblCellMar>
            <w:top w:w="0" w:type="dxa"/>
            <w:bottom w:w="0" w:type="dxa"/>
          </w:tblCellMar>
        </w:tblPrEx>
        <w:tc>
          <w:tcPr>
            <w:tcW w:w="4428" w:type="dxa"/>
          </w:tcPr>
          <w:p w14:paraId="1852475F" w14:textId="77777777" w:rsidR="00CC05FA" w:rsidRDefault="00CC05FA">
            <w:pPr>
              <w:tabs>
                <w:tab w:val="left" w:pos="720"/>
                <w:tab w:val="left" w:pos="1267"/>
                <w:tab w:val="left" w:pos="1886"/>
                <w:tab w:val="left" w:pos="2434"/>
                <w:tab w:val="left" w:pos="2880"/>
              </w:tabs>
              <w:spacing w:line="240" w:lineRule="atLeast"/>
              <w:ind w:left="360" w:hanging="360"/>
            </w:pPr>
            <w:r>
              <w:t xml:space="preserve">Grab Tensile Strength; at break or 100% elongation, whichever occurs first:  lbs. </w:t>
            </w:r>
          </w:p>
        </w:tc>
        <w:tc>
          <w:tcPr>
            <w:tcW w:w="2160" w:type="dxa"/>
          </w:tcPr>
          <w:p w14:paraId="2788CC5F" w14:textId="77777777" w:rsidR="00CC05FA" w:rsidRDefault="00CC05FA">
            <w:pPr>
              <w:tabs>
                <w:tab w:val="left" w:pos="720"/>
                <w:tab w:val="left" w:pos="1267"/>
                <w:tab w:val="left" w:pos="1886"/>
                <w:tab w:val="left" w:pos="2434"/>
                <w:tab w:val="left" w:pos="2880"/>
              </w:tabs>
              <w:spacing w:line="240" w:lineRule="atLeast"/>
              <w:jc w:val="center"/>
            </w:pPr>
            <w:r>
              <w:t xml:space="preserve">170  </w:t>
            </w:r>
          </w:p>
        </w:tc>
        <w:tc>
          <w:tcPr>
            <w:tcW w:w="2160" w:type="dxa"/>
          </w:tcPr>
          <w:p w14:paraId="46152F94" w14:textId="77777777" w:rsidR="00CC05FA" w:rsidRDefault="00CC05FA">
            <w:pPr>
              <w:tabs>
                <w:tab w:val="left" w:pos="720"/>
                <w:tab w:val="left" w:pos="1267"/>
                <w:tab w:val="left" w:pos="1886"/>
                <w:tab w:val="left" w:pos="2434"/>
                <w:tab w:val="left" w:pos="2880"/>
              </w:tabs>
              <w:spacing w:line="240" w:lineRule="atLeast"/>
              <w:jc w:val="center"/>
            </w:pPr>
            <w:r>
              <w:t>ASTM D 4632</w:t>
            </w:r>
          </w:p>
        </w:tc>
      </w:tr>
      <w:tr w:rsidR="00CC05FA" w14:paraId="6C59FEC9" w14:textId="77777777">
        <w:tblPrEx>
          <w:tblCellMar>
            <w:top w:w="0" w:type="dxa"/>
            <w:bottom w:w="0" w:type="dxa"/>
          </w:tblCellMar>
        </w:tblPrEx>
        <w:tc>
          <w:tcPr>
            <w:tcW w:w="4428" w:type="dxa"/>
          </w:tcPr>
          <w:p w14:paraId="659E3995" w14:textId="77777777" w:rsidR="00CC05FA" w:rsidRDefault="00CC05FA">
            <w:pPr>
              <w:tabs>
                <w:tab w:val="left" w:pos="720"/>
                <w:tab w:val="left" w:pos="1267"/>
                <w:tab w:val="left" w:pos="1886"/>
                <w:tab w:val="left" w:pos="2434"/>
                <w:tab w:val="left" w:pos="2880"/>
              </w:tabs>
              <w:spacing w:line="240" w:lineRule="atLeast"/>
            </w:pPr>
            <w:r>
              <w:t>Grab Elongation at Break:  %</w:t>
            </w:r>
          </w:p>
        </w:tc>
        <w:tc>
          <w:tcPr>
            <w:tcW w:w="2160" w:type="dxa"/>
          </w:tcPr>
          <w:p w14:paraId="0213EFDC" w14:textId="77777777" w:rsidR="00CC05FA" w:rsidRDefault="00CC05FA">
            <w:pPr>
              <w:tabs>
                <w:tab w:val="left" w:pos="720"/>
                <w:tab w:val="left" w:pos="1267"/>
                <w:tab w:val="left" w:pos="1886"/>
                <w:tab w:val="left" w:pos="2434"/>
                <w:tab w:val="left" w:pos="2880"/>
              </w:tabs>
              <w:spacing w:line="240" w:lineRule="atLeast"/>
              <w:jc w:val="center"/>
            </w:pPr>
            <w:r>
              <w:t>20</w:t>
            </w:r>
          </w:p>
        </w:tc>
        <w:tc>
          <w:tcPr>
            <w:tcW w:w="2160" w:type="dxa"/>
          </w:tcPr>
          <w:p w14:paraId="51E57F85" w14:textId="77777777" w:rsidR="00CC05FA" w:rsidRDefault="00CC05FA">
            <w:pPr>
              <w:tabs>
                <w:tab w:val="left" w:pos="720"/>
                <w:tab w:val="left" w:pos="1267"/>
                <w:tab w:val="left" w:pos="1886"/>
                <w:tab w:val="left" w:pos="2434"/>
                <w:tab w:val="left" w:pos="2880"/>
              </w:tabs>
              <w:spacing w:line="240" w:lineRule="atLeast"/>
              <w:jc w:val="center"/>
            </w:pPr>
            <w:r>
              <w:t>ASTM D 4632</w:t>
            </w:r>
          </w:p>
        </w:tc>
      </w:tr>
      <w:tr w:rsidR="00CC05FA" w14:paraId="27C1652C" w14:textId="77777777">
        <w:tblPrEx>
          <w:tblCellMar>
            <w:top w:w="0" w:type="dxa"/>
            <w:bottom w:w="0" w:type="dxa"/>
          </w:tblCellMar>
        </w:tblPrEx>
        <w:tc>
          <w:tcPr>
            <w:tcW w:w="4428" w:type="dxa"/>
          </w:tcPr>
          <w:p w14:paraId="53906452" w14:textId="77777777" w:rsidR="00CC05FA" w:rsidRDefault="00CC05FA">
            <w:pPr>
              <w:tabs>
                <w:tab w:val="left" w:pos="720"/>
                <w:tab w:val="left" w:pos="1267"/>
                <w:tab w:val="left" w:pos="1886"/>
                <w:tab w:val="left" w:pos="2434"/>
                <w:tab w:val="left" w:pos="2880"/>
              </w:tabs>
              <w:spacing w:line="240" w:lineRule="atLeast"/>
            </w:pPr>
            <w:r>
              <w:t xml:space="preserve">Puncture Strength:  lbs. </w:t>
            </w:r>
          </w:p>
        </w:tc>
        <w:tc>
          <w:tcPr>
            <w:tcW w:w="2160" w:type="dxa"/>
          </w:tcPr>
          <w:p w14:paraId="65658F01" w14:textId="77777777" w:rsidR="00CC05FA" w:rsidRDefault="00CC05FA">
            <w:pPr>
              <w:tabs>
                <w:tab w:val="left" w:pos="720"/>
                <w:tab w:val="left" w:pos="1267"/>
                <w:tab w:val="left" w:pos="1886"/>
                <w:tab w:val="left" w:pos="2434"/>
                <w:tab w:val="left" w:pos="2880"/>
              </w:tabs>
              <w:spacing w:line="240" w:lineRule="atLeast"/>
              <w:jc w:val="center"/>
            </w:pPr>
            <w:r>
              <w:t xml:space="preserve">70  </w:t>
            </w:r>
          </w:p>
        </w:tc>
        <w:tc>
          <w:tcPr>
            <w:tcW w:w="2160" w:type="dxa"/>
          </w:tcPr>
          <w:p w14:paraId="042C04D0" w14:textId="77777777" w:rsidR="00CC05FA" w:rsidRDefault="00CC05FA">
            <w:pPr>
              <w:tabs>
                <w:tab w:val="left" w:pos="720"/>
                <w:tab w:val="left" w:pos="1267"/>
                <w:tab w:val="left" w:pos="1886"/>
                <w:tab w:val="left" w:pos="2434"/>
                <w:tab w:val="left" w:pos="2880"/>
              </w:tabs>
              <w:spacing w:line="240" w:lineRule="atLeast"/>
              <w:jc w:val="center"/>
            </w:pPr>
            <w:r>
              <w:t>ASTM D 4833</w:t>
            </w:r>
          </w:p>
        </w:tc>
      </w:tr>
      <w:tr w:rsidR="00CC05FA" w14:paraId="77DDB728" w14:textId="77777777">
        <w:tblPrEx>
          <w:tblCellMar>
            <w:top w:w="0" w:type="dxa"/>
            <w:bottom w:w="0" w:type="dxa"/>
          </w:tblCellMar>
        </w:tblPrEx>
        <w:tc>
          <w:tcPr>
            <w:tcW w:w="4428" w:type="dxa"/>
          </w:tcPr>
          <w:p w14:paraId="41531902" w14:textId="77777777" w:rsidR="00CC05FA" w:rsidRDefault="00CC05FA">
            <w:pPr>
              <w:tabs>
                <w:tab w:val="left" w:pos="720"/>
                <w:tab w:val="left" w:pos="1267"/>
                <w:tab w:val="left" w:pos="1886"/>
                <w:tab w:val="left" w:pos="2434"/>
                <w:tab w:val="left" w:pos="2880"/>
              </w:tabs>
              <w:spacing w:line="240" w:lineRule="atLeast"/>
            </w:pPr>
            <w:r>
              <w:t xml:space="preserve">Burst Strength:  psi </w:t>
            </w:r>
          </w:p>
        </w:tc>
        <w:tc>
          <w:tcPr>
            <w:tcW w:w="2160" w:type="dxa"/>
          </w:tcPr>
          <w:p w14:paraId="2BF33B44" w14:textId="77777777" w:rsidR="00CC05FA" w:rsidRDefault="00CC05FA">
            <w:pPr>
              <w:tabs>
                <w:tab w:val="left" w:pos="720"/>
                <w:tab w:val="left" w:pos="1267"/>
                <w:tab w:val="left" w:pos="1886"/>
                <w:tab w:val="left" w:pos="2434"/>
                <w:tab w:val="left" w:pos="2880"/>
              </w:tabs>
              <w:spacing w:line="240" w:lineRule="atLeast"/>
              <w:jc w:val="center"/>
            </w:pPr>
            <w:r>
              <w:t xml:space="preserve">250  </w:t>
            </w:r>
          </w:p>
        </w:tc>
        <w:tc>
          <w:tcPr>
            <w:tcW w:w="2160" w:type="dxa"/>
          </w:tcPr>
          <w:p w14:paraId="2D357BDE" w14:textId="77777777" w:rsidR="00CC05FA" w:rsidRDefault="00CC05FA">
            <w:pPr>
              <w:tabs>
                <w:tab w:val="left" w:pos="720"/>
                <w:tab w:val="left" w:pos="1267"/>
                <w:tab w:val="left" w:pos="1886"/>
                <w:tab w:val="left" w:pos="2434"/>
                <w:tab w:val="left" w:pos="2880"/>
              </w:tabs>
              <w:spacing w:line="240" w:lineRule="atLeast"/>
              <w:jc w:val="center"/>
            </w:pPr>
            <w:r>
              <w:t>ASTM D 3786</w:t>
            </w:r>
          </w:p>
        </w:tc>
      </w:tr>
      <w:tr w:rsidR="00CC05FA" w14:paraId="28FBA8CA" w14:textId="77777777">
        <w:tblPrEx>
          <w:tblCellMar>
            <w:top w:w="0" w:type="dxa"/>
            <w:bottom w:w="0" w:type="dxa"/>
          </w:tblCellMar>
        </w:tblPrEx>
        <w:tc>
          <w:tcPr>
            <w:tcW w:w="4428" w:type="dxa"/>
          </w:tcPr>
          <w:p w14:paraId="0FC86CA0" w14:textId="77777777" w:rsidR="00CC05FA" w:rsidRDefault="00CC05FA">
            <w:pPr>
              <w:tabs>
                <w:tab w:val="left" w:pos="720"/>
                <w:tab w:val="left" w:pos="1267"/>
                <w:tab w:val="left" w:pos="1886"/>
                <w:tab w:val="left" w:pos="2434"/>
                <w:tab w:val="left" w:pos="2880"/>
              </w:tabs>
              <w:spacing w:line="240" w:lineRule="atLeast"/>
            </w:pPr>
            <w:r>
              <w:t xml:space="preserve">Trapezoidal Tear:  lbs. </w:t>
            </w:r>
          </w:p>
        </w:tc>
        <w:tc>
          <w:tcPr>
            <w:tcW w:w="2160" w:type="dxa"/>
          </w:tcPr>
          <w:p w14:paraId="16FBE99B" w14:textId="77777777" w:rsidR="00CC05FA" w:rsidRDefault="00CC05FA">
            <w:pPr>
              <w:tabs>
                <w:tab w:val="left" w:pos="720"/>
                <w:tab w:val="left" w:pos="1267"/>
                <w:tab w:val="left" w:pos="1886"/>
                <w:tab w:val="left" w:pos="2434"/>
                <w:tab w:val="left" w:pos="2880"/>
              </w:tabs>
              <w:spacing w:line="240" w:lineRule="atLeast"/>
              <w:jc w:val="center"/>
            </w:pPr>
            <w:r>
              <w:t xml:space="preserve">40  </w:t>
            </w:r>
          </w:p>
        </w:tc>
        <w:tc>
          <w:tcPr>
            <w:tcW w:w="2160" w:type="dxa"/>
          </w:tcPr>
          <w:p w14:paraId="593D8A9E" w14:textId="77777777" w:rsidR="00CC05FA" w:rsidRDefault="00CC05FA">
            <w:pPr>
              <w:tabs>
                <w:tab w:val="left" w:pos="720"/>
                <w:tab w:val="left" w:pos="1267"/>
                <w:tab w:val="left" w:pos="1886"/>
                <w:tab w:val="left" w:pos="2434"/>
                <w:tab w:val="left" w:pos="2880"/>
              </w:tabs>
              <w:spacing w:line="240" w:lineRule="atLeast"/>
              <w:jc w:val="center"/>
            </w:pPr>
            <w:r>
              <w:t>ASTM D 4533</w:t>
            </w:r>
          </w:p>
        </w:tc>
      </w:tr>
      <w:tr w:rsidR="00CC05FA" w14:paraId="2D3BF849" w14:textId="77777777">
        <w:tblPrEx>
          <w:tblCellMar>
            <w:top w:w="0" w:type="dxa"/>
            <w:bottom w:w="0" w:type="dxa"/>
          </w:tblCellMar>
        </w:tblPrEx>
        <w:tc>
          <w:tcPr>
            <w:tcW w:w="4428" w:type="dxa"/>
          </w:tcPr>
          <w:p w14:paraId="59871B9B" w14:textId="77777777" w:rsidR="00CC05FA" w:rsidRDefault="00CC05FA">
            <w:pPr>
              <w:tabs>
                <w:tab w:val="left" w:pos="720"/>
                <w:tab w:val="left" w:pos="1267"/>
                <w:tab w:val="left" w:pos="1886"/>
                <w:tab w:val="left" w:pos="2434"/>
                <w:tab w:val="left" w:pos="2880"/>
              </w:tabs>
              <w:spacing w:line="240" w:lineRule="atLeast"/>
            </w:pPr>
            <w:r>
              <w:t xml:space="preserve">Permittivity:  second </w:t>
            </w:r>
            <w:r>
              <w:rPr>
                <w:vertAlign w:val="superscript"/>
              </w:rPr>
              <w:t>-1</w:t>
            </w:r>
            <w:r>
              <w:t xml:space="preserve"> </w:t>
            </w:r>
          </w:p>
        </w:tc>
        <w:tc>
          <w:tcPr>
            <w:tcW w:w="2160" w:type="dxa"/>
          </w:tcPr>
          <w:p w14:paraId="2F3AFB6D" w14:textId="77777777" w:rsidR="00CC05FA" w:rsidRDefault="00CC05FA">
            <w:pPr>
              <w:tabs>
                <w:tab w:val="left" w:pos="720"/>
                <w:tab w:val="left" w:pos="1267"/>
                <w:tab w:val="left" w:pos="1886"/>
                <w:tab w:val="left" w:pos="2434"/>
                <w:tab w:val="left" w:pos="2880"/>
              </w:tabs>
              <w:spacing w:line="240" w:lineRule="atLeast"/>
              <w:jc w:val="center"/>
            </w:pPr>
            <w:r>
              <w:t>0 Max.</w:t>
            </w:r>
          </w:p>
        </w:tc>
        <w:tc>
          <w:tcPr>
            <w:tcW w:w="2160" w:type="dxa"/>
          </w:tcPr>
          <w:p w14:paraId="04CC5094" w14:textId="77777777" w:rsidR="00CC05FA" w:rsidRDefault="00CC05FA">
            <w:pPr>
              <w:tabs>
                <w:tab w:val="left" w:pos="720"/>
                <w:tab w:val="left" w:pos="1267"/>
                <w:tab w:val="left" w:pos="1886"/>
                <w:tab w:val="left" w:pos="2434"/>
                <w:tab w:val="left" w:pos="2880"/>
              </w:tabs>
              <w:spacing w:line="240" w:lineRule="atLeast"/>
              <w:jc w:val="center"/>
            </w:pPr>
            <w:r>
              <w:t>ASTM D 4491</w:t>
            </w:r>
          </w:p>
        </w:tc>
      </w:tr>
    </w:tbl>
    <w:p w14:paraId="70B0DD09" w14:textId="77777777" w:rsidR="00CC05FA" w:rsidRDefault="00CC05FA">
      <w:pPr>
        <w:tabs>
          <w:tab w:val="left" w:pos="720"/>
          <w:tab w:val="left" w:pos="1267"/>
          <w:tab w:val="left" w:pos="1886"/>
          <w:tab w:val="left" w:pos="2434"/>
          <w:tab w:val="left" w:pos="2880"/>
        </w:tabs>
        <w:spacing w:line="240" w:lineRule="atLeast"/>
        <w:jc w:val="both"/>
      </w:pPr>
    </w:p>
    <w:p w14:paraId="4C1C9E47" w14:textId="77777777" w:rsidR="00CC05FA" w:rsidRDefault="00CC05FA">
      <w:pPr>
        <w:tabs>
          <w:tab w:val="left" w:pos="720"/>
          <w:tab w:val="left" w:pos="1267"/>
          <w:tab w:val="left" w:pos="1886"/>
          <w:tab w:val="left" w:pos="2434"/>
          <w:tab w:val="left" w:pos="2880"/>
        </w:tabs>
        <w:spacing w:line="240" w:lineRule="atLeast"/>
        <w:jc w:val="both"/>
      </w:pPr>
      <w:r>
        <w:lastRenderedPageBreak/>
        <w:t>Minimum average roll values represent the average test results for a lot in the weaker direction when sampled according to ASTM D 4354 and tested according to the test method specified above.</w:t>
      </w:r>
    </w:p>
    <w:p w14:paraId="00F0D4F3" w14:textId="77777777" w:rsidR="00CC05FA" w:rsidRDefault="00CC05FA">
      <w:pPr>
        <w:tabs>
          <w:tab w:val="left" w:pos="720"/>
          <w:tab w:val="left" w:pos="1267"/>
          <w:tab w:val="left" w:pos="1886"/>
          <w:tab w:val="left" w:pos="2434"/>
          <w:tab w:val="left" w:pos="2880"/>
        </w:tabs>
        <w:spacing w:line="240" w:lineRule="atLeast"/>
        <w:jc w:val="both"/>
      </w:pPr>
    </w:p>
    <w:p w14:paraId="322628DF" w14:textId="77777777" w:rsidR="00CC05FA" w:rsidRDefault="00CC05FA">
      <w:pPr>
        <w:tabs>
          <w:tab w:val="left" w:pos="720"/>
          <w:tab w:val="left" w:pos="1267"/>
          <w:tab w:val="left" w:pos="1886"/>
          <w:tab w:val="left" w:pos="2434"/>
          <w:tab w:val="left" w:pos="2880"/>
        </w:tabs>
        <w:spacing w:line="240" w:lineRule="atLeast"/>
        <w:jc w:val="both"/>
      </w:pPr>
      <w:r>
        <w:t xml:space="preserve">Samples of the geomembrane shall be submitted for testing.  No samples shall be taken within </w:t>
      </w:r>
      <w:r w:rsidR="00EF57FF">
        <w:t>5</w:t>
      </w:r>
      <w:r>
        <w:t xml:space="preserve"> feet of either end of a roll.  Samples shall be a minimum of </w:t>
      </w:r>
      <w:r w:rsidR="00EF57FF">
        <w:t>3</w:t>
      </w:r>
      <w:r>
        <w:t xml:space="preserve"> feet long by the full roll width.  A minimum of one sample shall be taken per lot.  More samples may be required as determined by the Engineer.</w:t>
      </w:r>
    </w:p>
    <w:p w14:paraId="7CFACE7F" w14:textId="77777777" w:rsidR="00CC05FA" w:rsidRDefault="00CC05FA">
      <w:pPr>
        <w:tabs>
          <w:tab w:val="left" w:pos="720"/>
          <w:tab w:val="left" w:pos="1267"/>
          <w:tab w:val="left" w:pos="1886"/>
          <w:tab w:val="left" w:pos="2434"/>
          <w:tab w:val="left" w:pos="2880"/>
        </w:tabs>
        <w:spacing w:line="240" w:lineRule="atLeast"/>
        <w:jc w:val="both"/>
      </w:pPr>
    </w:p>
    <w:p w14:paraId="3CD0E186" w14:textId="77777777" w:rsidR="00CC05FA" w:rsidRDefault="00CC05FA">
      <w:pPr>
        <w:tabs>
          <w:tab w:val="left" w:pos="720"/>
          <w:tab w:val="left" w:pos="1267"/>
          <w:tab w:val="left" w:pos="1886"/>
          <w:tab w:val="left" w:pos="2434"/>
          <w:tab w:val="left" w:pos="2880"/>
        </w:tabs>
        <w:spacing w:line="240" w:lineRule="atLeast"/>
        <w:jc w:val="both"/>
      </w:pPr>
      <w:r>
        <w:t xml:space="preserve">The contractor shall submit a sample of the proposed geomembrane, selected </w:t>
      </w:r>
      <w:proofErr w:type="gramStart"/>
      <w:r>
        <w:t>on the basis of</w:t>
      </w:r>
      <w:proofErr w:type="gramEnd"/>
      <w:r>
        <w:t xml:space="preserve"> material property requirements previously listed, prior to use.  If the sample fails, the contractor may submit another sample of geomembrane product for testing.  A maximum of three geomembrane products will be evaluated and tested by ADOT.  Each submittal shall include product information sheets and Certificate of Analysis as required by Subsection 1014</w:t>
      </w:r>
      <w:r>
        <w:noBreakHyphen/>
        <w:t>1 of the Standard Specifications.</w:t>
      </w:r>
    </w:p>
    <w:p w14:paraId="3468ABD2" w14:textId="77777777" w:rsidR="00CC05FA" w:rsidRDefault="00CC05FA">
      <w:pPr>
        <w:tabs>
          <w:tab w:val="left" w:pos="720"/>
          <w:tab w:val="left" w:pos="1267"/>
          <w:tab w:val="left" w:pos="1886"/>
          <w:tab w:val="left" w:pos="2434"/>
          <w:tab w:val="left" w:pos="2880"/>
        </w:tabs>
        <w:spacing w:line="240" w:lineRule="atLeast"/>
        <w:jc w:val="both"/>
      </w:pPr>
    </w:p>
    <w:p w14:paraId="2E945E79" w14:textId="77777777" w:rsidR="00CC05FA" w:rsidRDefault="00CC05FA">
      <w:pPr>
        <w:tabs>
          <w:tab w:val="left" w:pos="720"/>
          <w:tab w:val="left" w:pos="1267"/>
          <w:tab w:val="left" w:pos="1886"/>
          <w:tab w:val="left" w:pos="2434"/>
          <w:tab w:val="left" w:pos="2880"/>
        </w:tabs>
        <w:spacing w:line="240" w:lineRule="atLeast"/>
        <w:jc w:val="both"/>
        <w:rPr>
          <w:b/>
        </w:rPr>
      </w:pPr>
      <w:r>
        <w:rPr>
          <w:b/>
        </w:rPr>
        <w:t>Construction Requirements:</w:t>
      </w:r>
    </w:p>
    <w:p w14:paraId="0CF910DE" w14:textId="77777777" w:rsidR="00CC05FA" w:rsidRDefault="00CC05FA">
      <w:pPr>
        <w:tabs>
          <w:tab w:val="left" w:pos="720"/>
          <w:tab w:val="left" w:pos="1267"/>
          <w:tab w:val="left" w:pos="1886"/>
          <w:tab w:val="left" w:pos="2434"/>
          <w:tab w:val="left" w:pos="2880"/>
        </w:tabs>
        <w:spacing w:line="240" w:lineRule="atLeast"/>
        <w:jc w:val="both"/>
      </w:pPr>
    </w:p>
    <w:p w14:paraId="4A08BE02" w14:textId="77777777" w:rsidR="00CC05FA" w:rsidRDefault="00CC05FA">
      <w:pPr>
        <w:tabs>
          <w:tab w:val="left" w:pos="720"/>
          <w:tab w:val="left" w:pos="1267"/>
          <w:tab w:val="left" w:pos="1886"/>
          <w:tab w:val="left" w:pos="2434"/>
          <w:tab w:val="left" w:pos="2880"/>
        </w:tabs>
        <w:spacing w:line="240" w:lineRule="atLeast"/>
        <w:jc w:val="both"/>
      </w:pPr>
      <w:r>
        <w:t>The geomembrane shall be installed in accordance with the plans, these Special Provisions, and the manufacturer's installation procedures and recommendations.</w:t>
      </w:r>
    </w:p>
    <w:p w14:paraId="4C6E36C1" w14:textId="77777777" w:rsidR="00CC05FA" w:rsidRDefault="00CC05FA">
      <w:pPr>
        <w:tabs>
          <w:tab w:val="left" w:pos="720"/>
          <w:tab w:val="left" w:pos="1267"/>
          <w:tab w:val="left" w:pos="1886"/>
          <w:tab w:val="left" w:pos="2434"/>
          <w:tab w:val="left" w:pos="2880"/>
        </w:tabs>
        <w:spacing w:line="240" w:lineRule="atLeast"/>
        <w:jc w:val="both"/>
      </w:pPr>
    </w:p>
    <w:p w14:paraId="3B3776C3" w14:textId="77777777" w:rsidR="00CC05FA" w:rsidRDefault="00E94E2F" w:rsidP="00E94E2F">
      <w:pPr>
        <w:tabs>
          <w:tab w:val="left" w:pos="720"/>
          <w:tab w:val="left" w:pos="1886"/>
          <w:tab w:val="left" w:pos="2434"/>
          <w:tab w:val="left" w:pos="2880"/>
        </w:tabs>
        <w:spacing w:line="240" w:lineRule="atLeast"/>
        <w:jc w:val="both"/>
        <w:rPr>
          <w:b/>
        </w:rPr>
      </w:pPr>
      <w:r>
        <w:rPr>
          <w:b/>
        </w:rPr>
        <w:tab/>
        <w:t>(A)</w:t>
      </w:r>
      <w:r w:rsidR="00CC05FA">
        <w:rPr>
          <w:b/>
        </w:rPr>
        <w:tab/>
        <w:t>Weather Limitations:</w:t>
      </w:r>
    </w:p>
    <w:p w14:paraId="59D3D8DA" w14:textId="77777777" w:rsidR="00CC05FA" w:rsidRDefault="00CC05FA">
      <w:pPr>
        <w:tabs>
          <w:tab w:val="left" w:pos="720"/>
          <w:tab w:val="left" w:pos="1267"/>
          <w:tab w:val="left" w:pos="1886"/>
          <w:tab w:val="left" w:pos="2434"/>
          <w:tab w:val="left" w:pos="2880"/>
        </w:tabs>
        <w:spacing w:line="240" w:lineRule="atLeast"/>
        <w:jc w:val="both"/>
      </w:pPr>
    </w:p>
    <w:p w14:paraId="2F32FE02" w14:textId="77777777" w:rsidR="00CC05FA" w:rsidRDefault="00CC05FA">
      <w:pPr>
        <w:tabs>
          <w:tab w:val="left" w:pos="720"/>
          <w:tab w:val="left" w:pos="1267"/>
          <w:tab w:val="left" w:pos="1886"/>
          <w:tab w:val="left" w:pos="2434"/>
          <w:tab w:val="left" w:pos="2880"/>
        </w:tabs>
        <w:spacing w:line="240" w:lineRule="atLeast"/>
        <w:jc w:val="both"/>
      </w:pPr>
      <w:r>
        <w:t>Geomembrane shall not be placed when weather conditions, in the opinion of the Engineer, are not suitable to allow placement or installation.  This will normally be at times of wet or snowy conditions, heavy rainfall, extreme cold or frost conditions, or extreme heat.</w:t>
      </w:r>
    </w:p>
    <w:p w14:paraId="52477242" w14:textId="77777777" w:rsidR="00CC05FA" w:rsidRDefault="00CC05FA">
      <w:pPr>
        <w:tabs>
          <w:tab w:val="left" w:pos="720"/>
          <w:tab w:val="left" w:pos="1267"/>
          <w:tab w:val="left" w:pos="1886"/>
          <w:tab w:val="left" w:pos="2434"/>
          <w:tab w:val="left" w:pos="2880"/>
        </w:tabs>
        <w:spacing w:line="240" w:lineRule="atLeast"/>
        <w:jc w:val="both"/>
      </w:pPr>
    </w:p>
    <w:p w14:paraId="19F73E86" w14:textId="77777777" w:rsidR="00CC05FA" w:rsidRDefault="00E94E2F" w:rsidP="00E94E2F">
      <w:pPr>
        <w:tabs>
          <w:tab w:val="left" w:pos="720"/>
          <w:tab w:val="left" w:pos="1886"/>
          <w:tab w:val="left" w:pos="2434"/>
          <w:tab w:val="left" w:pos="2880"/>
        </w:tabs>
        <w:spacing w:line="240" w:lineRule="atLeast"/>
        <w:jc w:val="both"/>
        <w:rPr>
          <w:b/>
        </w:rPr>
      </w:pPr>
      <w:r>
        <w:rPr>
          <w:b/>
        </w:rPr>
        <w:tab/>
        <w:t>(B)</w:t>
      </w:r>
      <w:r w:rsidR="00CC05FA">
        <w:rPr>
          <w:b/>
        </w:rPr>
        <w:tab/>
        <w:t>Equipment:</w:t>
      </w:r>
    </w:p>
    <w:p w14:paraId="3D26476A" w14:textId="77777777" w:rsidR="00CC05FA" w:rsidRDefault="00CC05FA">
      <w:pPr>
        <w:tabs>
          <w:tab w:val="left" w:pos="720"/>
          <w:tab w:val="left" w:pos="1267"/>
          <w:tab w:val="left" w:pos="1886"/>
          <w:tab w:val="left" w:pos="2434"/>
          <w:tab w:val="left" w:pos="2880"/>
        </w:tabs>
        <w:spacing w:line="240" w:lineRule="atLeast"/>
        <w:jc w:val="both"/>
      </w:pPr>
    </w:p>
    <w:p w14:paraId="008E71D9" w14:textId="77777777" w:rsidR="00CC05FA" w:rsidRDefault="00CC05FA">
      <w:pPr>
        <w:tabs>
          <w:tab w:val="left" w:pos="720"/>
          <w:tab w:val="left" w:pos="1267"/>
          <w:tab w:val="left" w:pos="1886"/>
          <w:tab w:val="left" w:pos="2434"/>
          <w:tab w:val="left" w:pos="2880"/>
        </w:tabs>
        <w:spacing w:line="240" w:lineRule="atLeast"/>
        <w:jc w:val="both"/>
      </w:pPr>
      <w:r>
        <w:t>Mechanical or manual laydown equipment shall be capable of handling full rolls of fabric, and laying the fabric smoothly, without wrinkles and folds, in the position specified.  The equipment shall be in accordance with the manufacturer's recommendations or as approved by the Engineer.</w:t>
      </w:r>
    </w:p>
    <w:p w14:paraId="73B2381E" w14:textId="77777777" w:rsidR="00CC05FA" w:rsidRDefault="00CC05FA">
      <w:pPr>
        <w:tabs>
          <w:tab w:val="left" w:pos="720"/>
          <w:tab w:val="left" w:pos="1267"/>
          <w:tab w:val="left" w:pos="1886"/>
          <w:tab w:val="left" w:pos="2434"/>
          <w:tab w:val="left" w:pos="2880"/>
        </w:tabs>
        <w:spacing w:line="240" w:lineRule="atLeast"/>
        <w:jc w:val="both"/>
      </w:pPr>
    </w:p>
    <w:p w14:paraId="171FD023" w14:textId="77777777" w:rsidR="00CC05FA" w:rsidRDefault="00CC05FA" w:rsidP="00E94E2F">
      <w:pPr>
        <w:tabs>
          <w:tab w:val="left" w:pos="720"/>
          <w:tab w:val="left" w:pos="1886"/>
          <w:tab w:val="left" w:pos="2434"/>
          <w:tab w:val="left" w:pos="2880"/>
        </w:tabs>
        <w:spacing w:line="240" w:lineRule="atLeast"/>
        <w:jc w:val="both"/>
        <w:rPr>
          <w:b/>
        </w:rPr>
      </w:pPr>
      <w:r>
        <w:rPr>
          <w:b/>
        </w:rPr>
        <w:tab/>
      </w:r>
      <w:r w:rsidR="00E94E2F">
        <w:rPr>
          <w:b/>
        </w:rPr>
        <w:t>(C)</w:t>
      </w:r>
      <w:r>
        <w:rPr>
          <w:b/>
        </w:rPr>
        <w:tab/>
        <w:t>Subgrade Preparation:</w:t>
      </w:r>
    </w:p>
    <w:p w14:paraId="3A8089AF" w14:textId="77777777" w:rsidR="00CC05FA" w:rsidRDefault="00CC05FA">
      <w:pPr>
        <w:tabs>
          <w:tab w:val="left" w:pos="720"/>
          <w:tab w:val="left" w:pos="1267"/>
          <w:tab w:val="left" w:pos="1886"/>
          <w:tab w:val="left" w:pos="2434"/>
          <w:tab w:val="left" w:pos="2880"/>
        </w:tabs>
        <w:spacing w:line="240" w:lineRule="atLeast"/>
        <w:jc w:val="both"/>
      </w:pPr>
    </w:p>
    <w:p w14:paraId="702ED68A" w14:textId="77777777" w:rsidR="00CC05FA" w:rsidRDefault="00CC05FA">
      <w:pPr>
        <w:tabs>
          <w:tab w:val="left" w:pos="720"/>
          <w:tab w:val="left" w:pos="1267"/>
          <w:tab w:val="left" w:pos="1886"/>
          <w:tab w:val="left" w:pos="2434"/>
          <w:tab w:val="left" w:pos="2880"/>
        </w:tabs>
        <w:spacing w:line="240" w:lineRule="atLeast"/>
        <w:jc w:val="both"/>
      </w:pPr>
      <w:r>
        <w:t>The subgrade shall be prepared in accordance with Subsection 203</w:t>
      </w:r>
      <w:r w:rsidR="00E94E2F">
        <w:t>-</w:t>
      </w:r>
      <w:r>
        <w:t>3.03(A) of the Standard Specifications, prior to placement of the geomembrane.</w:t>
      </w:r>
    </w:p>
    <w:p w14:paraId="4FE94F6A" w14:textId="77777777" w:rsidR="00CC05FA" w:rsidRDefault="00CC05FA">
      <w:pPr>
        <w:tabs>
          <w:tab w:val="left" w:pos="720"/>
          <w:tab w:val="left" w:pos="1267"/>
          <w:tab w:val="left" w:pos="1886"/>
          <w:tab w:val="left" w:pos="2434"/>
          <w:tab w:val="left" w:pos="2880"/>
        </w:tabs>
        <w:spacing w:line="240" w:lineRule="atLeast"/>
        <w:jc w:val="both"/>
      </w:pPr>
    </w:p>
    <w:p w14:paraId="449862E9" w14:textId="77777777" w:rsidR="00CC05FA" w:rsidRDefault="00CC05FA" w:rsidP="00E94E2F">
      <w:pPr>
        <w:tabs>
          <w:tab w:val="left" w:pos="720"/>
          <w:tab w:val="left" w:pos="1886"/>
          <w:tab w:val="left" w:pos="2434"/>
          <w:tab w:val="left" w:pos="2880"/>
        </w:tabs>
        <w:spacing w:line="240" w:lineRule="atLeast"/>
        <w:jc w:val="both"/>
        <w:rPr>
          <w:b/>
        </w:rPr>
      </w:pPr>
      <w:r>
        <w:rPr>
          <w:b/>
        </w:rPr>
        <w:tab/>
      </w:r>
      <w:r w:rsidR="00E94E2F">
        <w:rPr>
          <w:b/>
        </w:rPr>
        <w:t>(D)</w:t>
      </w:r>
      <w:r>
        <w:rPr>
          <w:b/>
        </w:rPr>
        <w:tab/>
        <w:t>Geomembrane Placement:</w:t>
      </w:r>
    </w:p>
    <w:p w14:paraId="25175079" w14:textId="77777777" w:rsidR="00CC05FA" w:rsidRDefault="00CC05FA">
      <w:pPr>
        <w:tabs>
          <w:tab w:val="left" w:pos="720"/>
          <w:tab w:val="left" w:pos="1267"/>
          <w:tab w:val="left" w:pos="1886"/>
          <w:tab w:val="left" w:pos="2434"/>
          <w:tab w:val="left" w:pos="2880"/>
        </w:tabs>
        <w:spacing w:line="240" w:lineRule="atLeast"/>
        <w:jc w:val="both"/>
      </w:pPr>
    </w:p>
    <w:p w14:paraId="0A7704E8" w14:textId="77777777" w:rsidR="00CC05FA" w:rsidRDefault="00CC05FA">
      <w:pPr>
        <w:tabs>
          <w:tab w:val="left" w:pos="720"/>
          <w:tab w:val="left" w:pos="1267"/>
          <w:tab w:val="left" w:pos="1886"/>
          <w:tab w:val="left" w:pos="2434"/>
          <w:tab w:val="left" w:pos="2880"/>
        </w:tabs>
        <w:spacing w:line="240" w:lineRule="atLeast"/>
        <w:jc w:val="both"/>
      </w:pPr>
      <w:r>
        <w:t>The installation of the geomembrane shall be in accordance with the following sequence:</w:t>
      </w:r>
    </w:p>
    <w:p w14:paraId="1303EEAF" w14:textId="77777777" w:rsidR="00CC05FA" w:rsidRDefault="00CC05FA">
      <w:pPr>
        <w:tabs>
          <w:tab w:val="left" w:pos="720"/>
          <w:tab w:val="left" w:pos="1267"/>
          <w:tab w:val="left" w:pos="1886"/>
          <w:tab w:val="left" w:pos="2434"/>
          <w:tab w:val="left" w:pos="2880"/>
        </w:tabs>
        <w:spacing w:line="240" w:lineRule="atLeast"/>
        <w:jc w:val="both"/>
      </w:pPr>
    </w:p>
    <w:p w14:paraId="18E85E1B" w14:textId="77777777" w:rsidR="00CC05FA" w:rsidRDefault="00CC05FA">
      <w:pPr>
        <w:pStyle w:val="BodyTextIndent"/>
      </w:pPr>
      <w:r>
        <w:tab/>
        <w:t>(</w:t>
      </w:r>
      <w:r w:rsidR="00E94E2F">
        <w:t>1</w:t>
      </w:r>
      <w:r>
        <w:t>)</w:t>
      </w:r>
      <w:r>
        <w:tab/>
        <w:t xml:space="preserve">In areas requiring geomembrane placement in a vertical trench, trenches will first be excavated to the minimum dimensions listed in the plans details.  Geomembrane material shall be placed against the inside wall of the excavated trench, extending the full depth of the trench and a minimum of 24 inches onto </w:t>
      </w:r>
      <w:r>
        <w:lastRenderedPageBreak/>
        <w:t>the horizontal subgrade surface.  Bonded geomembrane with fabric on only one side shall be placed with the fabric side toward the outside or backfill side of the trench.  Geomembrane which extends onto the horizontal subgrade surface shall be fixed to the subgrade surface with stakes, nails or other method approved by the Engineer to secure the geomembrane in place during backfilling of the trench.  Immediately following the geomembrane placement, the vertical trench shall be backfilled with cement</w:t>
      </w:r>
      <w:r>
        <w:noBreakHyphen/>
        <w:t>treated slurry conforming to S</w:t>
      </w:r>
      <w:r w:rsidR="00E94E2F">
        <w:t>ubs</w:t>
      </w:r>
      <w:r>
        <w:t>ection 501</w:t>
      </w:r>
      <w:r w:rsidR="00E94E2F">
        <w:t>-</w:t>
      </w:r>
      <w:r>
        <w:t>3.02 of the Standard Specifications to within one foot of subgrade elevation.  No backfilling above the cement</w:t>
      </w:r>
      <w:r>
        <w:noBreakHyphen/>
        <w:t xml:space="preserve">treated slurry shall be commenced until 24 hours after its placement.  The final one foot of the trench shall be backfilled with excavated clay material, after it is processed to </w:t>
      </w:r>
      <w:r>
        <w:sym w:font="Symbol" w:char="F0B1"/>
      </w:r>
      <w:r>
        <w:t xml:space="preserve"> three percent of optimum moisture content.  This clay backfill shall be compacted to 95 percent of the maximum density determined in accordance with the requirements of the applicable test methods of the ADOT Materials Testing Manual, as directed and approved by the Engineer.  Extreme care shall be taken in avoiding damage to the geomembrane supported on the trench wall.  Removal and replacement of any geomembrane that is damaged will be the responsibility of the contractor. </w:t>
      </w:r>
    </w:p>
    <w:p w14:paraId="256F03EF" w14:textId="77777777" w:rsidR="00CC05FA" w:rsidRDefault="00CC05FA">
      <w:pPr>
        <w:tabs>
          <w:tab w:val="left" w:pos="720"/>
          <w:tab w:val="left" w:pos="1267"/>
          <w:tab w:val="left" w:pos="1886"/>
          <w:tab w:val="left" w:pos="2434"/>
          <w:tab w:val="left" w:pos="2880"/>
        </w:tabs>
        <w:spacing w:line="240" w:lineRule="atLeast"/>
        <w:jc w:val="both"/>
      </w:pPr>
    </w:p>
    <w:p w14:paraId="2EF69E4C" w14:textId="77777777" w:rsidR="00CC05FA" w:rsidRDefault="00CC05FA">
      <w:pPr>
        <w:tabs>
          <w:tab w:val="left" w:pos="720"/>
          <w:tab w:val="left" w:pos="1267"/>
          <w:tab w:val="left" w:pos="1886"/>
          <w:tab w:val="left" w:pos="2434"/>
          <w:tab w:val="left" w:pos="2880"/>
        </w:tabs>
        <w:spacing w:line="240" w:lineRule="atLeast"/>
        <w:ind w:left="1260" w:hanging="1260"/>
        <w:jc w:val="both"/>
      </w:pPr>
      <w:r>
        <w:tab/>
        <w:t>(</w:t>
      </w:r>
      <w:r w:rsidR="00E94E2F">
        <w:t>2</w:t>
      </w:r>
      <w:r>
        <w:t>)</w:t>
      </w:r>
      <w:r>
        <w:tab/>
        <w:t xml:space="preserve">Geomembrane shall then be placed over the horizontal subgrade surface to the extent shown on the plans details.  All wrinkles and folds shall be </w:t>
      </w:r>
      <w:proofErr w:type="gramStart"/>
      <w:r>
        <w:t>removed</w:t>
      </w:r>
      <w:proofErr w:type="gramEnd"/>
      <w:r>
        <w:t xml:space="preserve"> and overlaps shall be a minimum 24 inches wide.  Any geomembrane which extends onto the subgrade from a vertical trench shall also be overlapped a minimum of 24 inches.  Bonded geomembrane with fabric on only side shall be placed with the fabric side upward.  Sewn seams will not be permitted unless it can be demonstrated that they are watertight factory seams.</w:t>
      </w:r>
    </w:p>
    <w:p w14:paraId="4623A579" w14:textId="77777777" w:rsidR="00CC05FA" w:rsidRDefault="00CC05FA">
      <w:pPr>
        <w:tabs>
          <w:tab w:val="left" w:pos="720"/>
          <w:tab w:val="left" w:pos="1267"/>
          <w:tab w:val="left" w:pos="1886"/>
          <w:tab w:val="left" w:pos="2434"/>
          <w:tab w:val="left" w:pos="2880"/>
        </w:tabs>
        <w:spacing w:line="240" w:lineRule="atLeast"/>
        <w:jc w:val="both"/>
      </w:pPr>
    </w:p>
    <w:p w14:paraId="608FE0F5" w14:textId="77777777" w:rsidR="00CC05FA" w:rsidRDefault="00CC05FA">
      <w:pPr>
        <w:tabs>
          <w:tab w:val="left" w:pos="720"/>
          <w:tab w:val="left" w:pos="1267"/>
          <w:tab w:val="left" w:pos="1886"/>
          <w:tab w:val="left" w:pos="2434"/>
          <w:tab w:val="left" w:pos="2880"/>
        </w:tabs>
        <w:spacing w:line="240" w:lineRule="atLeast"/>
        <w:jc w:val="both"/>
        <w:rPr>
          <w:b/>
        </w:rPr>
      </w:pPr>
      <w:r>
        <w:rPr>
          <w:b/>
        </w:rPr>
        <w:tab/>
      </w:r>
      <w:r>
        <w:rPr>
          <w:b/>
        </w:rPr>
        <w:tab/>
      </w:r>
      <w:r>
        <w:rPr>
          <w:b/>
        </w:rPr>
        <w:tab/>
        <w:t>Placement and Compaction of Aggregate:</w:t>
      </w:r>
    </w:p>
    <w:p w14:paraId="0AB5F438" w14:textId="77777777" w:rsidR="00CC05FA" w:rsidRDefault="00CC05FA">
      <w:pPr>
        <w:tabs>
          <w:tab w:val="left" w:pos="720"/>
          <w:tab w:val="left" w:pos="1267"/>
          <w:tab w:val="left" w:pos="1886"/>
          <w:tab w:val="left" w:pos="2434"/>
          <w:tab w:val="left" w:pos="2880"/>
        </w:tabs>
        <w:spacing w:line="240" w:lineRule="atLeast"/>
        <w:jc w:val="both"/>
      </w:pPr>
    </w:p>
    <w:p w14:paraId="0166BA53" w14:textId="77777777" w:rsidR="00CC05FA" w:rsidRDefault="00CC05FA">
      <w:pPr>
        <w:tabs>
          <w:tab w:val="left" w:pos="720"/>
          <w:tab w:val="left" w:pos="1267"/>
          <w:tab w:val="left" w:pos="1886"/>
          <w:tab w:val="left" w:pos="2434"/>
          <w:tab w:val="left" w:pos="2880"/>
        </w:tabs>
        <w:spacing w:line="240" w:lineRule="atLeast"/>
        <w:jc w:val="both"/>
      </w:pPr>
      <w:r>
        <w:t xml:space="preserve">Aggregate materials shall be placed by back dumping the aggregate in a manner which does not damage the geomembrane.  The aggregate material shall be spread in a minimum thickness of </w:t>
      </w:r>
      <w:r w:rsidR="00EF57FF">
        <w:t>8</w:t>
      </w:r>
      <w:r>
        <w:t xml:space="preserve"> inches onto the geomembrane in a constant forward direction.  Traffic or construction equipment shall not be permitted directly on the geomembrane unless approved by the Engineer for emergency purposes.  Pins or piles of aggregate can be used to hold the geomembrane in place while being covered.</w:t>
      </w:r>
    </w:p>
    <w:p w14:paraId="5D06BB8C" w14:textId="77777777" w:rsidR="00CC05FA" w:rsidRDefault="00CC05FA">
      <w:pPr>
        <w:tabs>
          <w:tab w:val="left" w:pos="720"/>
          <w:tab w:val="left" w:pos="1267"/>
          <w:tab w:val="left" w:pos="1886"/>
          <w:tab w:val="left" w:pos="2434"/>
          <w:tab w:val="left" w:pos="2880"/>
        </w:tabs>
        <w:spacing w:line="240" w:lineRule="atLeast"/>
        <w:jc w:val="both"/>
      </w:pPr>
    </w:p>
    <w:p w14:paraId="6655C8F1" w14:textId="77777777" w:rsidR="00CC05FA" w:rsidRDefault="00CC05FA">
      <w:pPr>
        <w:tabs>
          <w:tab w:val="left" w:pos="720"/>
          <w:tab w:val="left" w:pos="1267"/>
          <w:tab w:val="left" w:pos="1886"/>
          <w:tab w:val="left" w:pos="2434"/>
          <w:tab w:val="left" w:pos="2880"/>
        </w:tabs>
        <w:spacing w:line="240" w:lineRule="atLeast"/>
        <w:jc w:val="both"/>
      </w:pPr>
      <w:r>
        <w:t xml:space="preserve">Overstressing the subgrade soil shall be avoided by utilizing equipment in spreading and dumping that exerts only moderate pressures on the soil.  If ruts of </w:t>
      </w:r>
      <w:r w:rsidR="00EF57FF">
        <w:t>2</w:t>
      </w:r>
      <w:r>
        <w:t xml:space="preserve"> inches or greater occur in the aggregate, the contractor shall use lighter equipment which transmit less ground pressure.  Any ruts which develop during spreading or compacting aggregate shall be filled with additional aggregate rather than bladed from adjacent areas so that the final design aggregate thickness is maintained.  Construction equipment shall not be allowed to turn or stop suddenly on the aggregate placed over the geomembrane.  Aggregate base shall be compacted as specified in Subsection 303</w:t>
      </w:r>
      <w:r w:rsidR="00E94E2F">
        <w:t>-</w:t>
      </w:r>
      <w:r>
        <w:t xml:space="preserve">3.02.  Aggregate base material shall not be mixed or processed on the geomembrane.  The aggregate base material shall be premixed at the stockpile area or at another location in a manner approved by the Engineer.  Aggregate base materials will be sampled for acceptance after premixing and prior to placement on the </w:t>
      </w:r>
      <w:r>
        <w:lastRenderedPageBreak/>
        <w:t>geomembrane.  Contamination and segregation of aggregate base materials prior to or during placement shall be minimized.</w:t>
      </w:r>
    </w:p>
    <w:p w14:paraId="040ABE1D" w14:textId="77777777" w:rsidR="00CC05FA" w:rsidRDefault="00CC05FA">
      <w:pPr>
        <w:tabs>
          <w:tab w:val="left" w:pos="720"/>
          <w:tab w:val="left" w:pos="1267"/>
          <w:tab w:val="left" w:pos="1886"/>
          <w:tab w:val="left" w:pos="2434"/>
          <w:tab w:val="left" w:pos="2880"/>
        </w:tabs>
        <w:spacing w:line="240" w:lineRule="atLeast"/>
        <w:jc w:val="both"/>
      </w:pPr>
    </w:p>
    <w:p w14:paraId="2B2C1BFA" w14:textId="77777777" w:rsidR="00CC05FA" w:rsidRDefault="00CC05FA">
      <w:pPr>
        <w:tabs>
          <w:tab w:val="left" w:pos="720"/>
          <w:tab w:val="left" w:pos="1267"/>
          <w:tab w:val="left" w:pos="1886"/>
          <w:tab w:val="left" w:pos="2434"/>
          <w:tab w:val="left" w:pos="2880"/>
        </w:tabs>
        <w:spacing w:line="240" w:lineRule="atLeast"/>
        <w:jc w:val="both"/>
      </w:pPr>
      <w:r>
        <w:t xml:space="preserve">Any damage to the geomembrane occurring during placement of the aggregate shall be repaired immediately.  The aggregate shall be removed from the damaged area to allow placement of a geomembrane patch extending </w:t>
      </w:r>
      <w:r w:rsidR="00EF57FF">
        <w:t>3</w:t>
      </w:r>
      <w:r>
        <w:t xml:space="preserve"> feet on all sides beyond the damaged area, followed by replacement of the aggregate.</w:t>
      </w:r>
    </w:p>
    <w:p w14:paraId="563A1D8F" w14:textId="77777777" w:rsidR="00CC05FA" w:rsidRDefault="00CC05FA">
      <w:pPr>
        <w:tabs>
          <w:tab w:val="left" w:pos="720"/>
          <w:tab w:val="left" w:pos="1267"/>
          <w:tab w:val="left" w:pos="1886"/>
          <w:tab w:val="left" w:pos="2434"/>
          <w:tab w:val="left" w:pos="2880"/>
        </w:tabs>
        <w:spacing w:line="240" w:lineRule="atLeast"/>
        <w:jc w:val="both"/>
      </w:pPr>
    </w:p>
    <w:p w14:paraId="0E8CEBB1" w14:textId="77777777" w:rsidR="00CC05FA" w:rsidRDefault="00CC05FA">
      <w:pPr>
        <w:tabs>
          <w:tab w:val="left" w:pos="720"/>
          <w:tab w:val="left" w:pos="1267"/>
          <w:tab w:val="left" w:pos="1886"/>
          <w:tab w:val="left" w:pos="2434"/>
          <w:tab w:val="left" w:pos="2880"/>
        </w:tabs>
        <w:spacing w:line="240" w:lineRule="atLeast"/>
        <w:jc w:val="both"/>
        <w:rPr>
          <w:b/>
        </w:rPr>
      </w:pPr>
      <w:r>
        <w:rPr>
          <w:b/>
        </w:rPr>
        <w:t>Method of Measurement:</w:t>
      </w:r>
    </w:p>
    <w:p w14:paraId="4F3A98A0" w14:textId="77777777" w:rsidR="00CC05FA" w:rsidRDefault="00CC05FA">
      <w:pPr>
        <w:tabs>
          <w:tab w:val="left" w:pos="720"/>
          <w:tab w:val="left" w:pos="1267"/>
          <w:tab w:val="left" w:pos="1886"/>
          <w:tab w:val="left" w:pos="2434"/>
          <w:tab w:val="left" w:pos="2880"/>
        </w:tabs>
        <w:spacing w:line="240" w:lineRule="atLeast"/>
        <w:jc w:val="both"/>
      </w:pPr>
    </w:p>
    <w:p w14:paraId="15FE1C3A" w14:textId="77777777" w:rsidR="00CC05FA" w:rsidRDefault="00D76348">
      <w:pPr>
        <w:tabs>
          <w:tab w:val="left" w:pos="720"/>
          <w:tab w:val="left" w:pos="1267"/>
          <w:tab w:val="left" w:pos="1886"/>
          <w:tab w:val="left" w:pos="2434"/>
          <w:tab w:val="left" w:pos="2880"/>
        </w:tabs>
        <w:spacing w:line="240" w:lineRule="atLeast"/>
        <w:jc w:val="both"/>
      </w:pPr>
      <w:r>
        <w:t>G</w:t>
      </w:r>
      <w:r w:rsidR="00CC05FA">
        <w:t>eomembrane shall be measured for payment by the square yard, complete in place.  No additional measurement or allowance will be made for material in overlaps or seams.</w:t>
      </w:r>
    </w:p>
    <w:p w14:paraId="508D9857" w14:textId="77777777" w:rsidR="00CC05FA" w:rsidRDefault="00CC05FA">
      <w:pPr>
        <w:tabs>
          <w:tab w:val="left" w:pos="720"/>
          <w:tab w:val="left" w:pos="1267"/>
          <w:tab w:val="left" w:pos="1886"/>
          <w:tab w:val="left" w:pos="2434"/>
          <w:tab w:val="left" w:pos="2880"/>
        </w:tabs>
        <w:spacing w:line="240" w:lineRule="atLeast"/>
        <w:jc w:val="both"/>
      </w:pPr>
    </w:p>
    <w:p w14:paraId="631A0F14" w14:textId="77777777" w:rsidR="00CC05FA" w:rsidRDefault="00CC05FA">
      <w:pPr>
        <w:tabs>
          <w:tab w:val="left" w:pos="720"/>
          <w:tab w:val="left" w:pos="1267"/>
          <w:tab w:val="left" w:pos="1886"/>
          <w:tab w:val="left" w:pos="2434"/>
          <w:tab w:val="left" w:pos="2880"/>
        </w:tabs>
        <w:spacing w:line="240" w:lineRule="atLeast"/>
        <w:jc w:val="both"/>
        <w:rPr>
          <w:b/>
        </w:rPr>
      </w:pPr>
      <w:r>
        <w:rPr>
          <w:b/>
        </w:rPr>
        <w:t>Basis of Payment:</w:t>
      </w:r>
    </w:p>
    <w:p w14:paraId="79C16B6C" w14:textId="77777777" w:rsidR="00CC05FA" w:rsidRDefault="00CC05FA">
      <w:pPr>
        <w:tabs>
          <w:tab w:val="left" w:pos="720"/>
          <w:tab w:val="left" w:pos="1267"/>
          <w:tab w:val="left" w:pos="1886"/>
          <w:tab w:val="left" w:pos="2434"/>
          <w:tab w:val="left" w:pos="2880"/>
        </w:tabs>
        <w:spacing w:line="240" w:lineRule="atLeast"/>
        <w:jc w:val="both"/>
      </w:pPr>
    </w:p>
    <w:p w14:paraId="0C43036D" w14:textId="77777777" w:rsidR="00CC05FA" w:rsidRDefault="00CC05FA">
      <w:pPr>
        <w:tabs>
          <w:tab w:val="left" w:pos="720"/>
          <w:tab w:val="left" w:pos="1267"/>
          <w:tab w:val="left" w:pos="1886"/>
          <w:tab w:val="left" w:pos="2434"/>
          <w:tab w:val="left" w:pos="2880"/>
        </w:tabs>
        <w:spacing w:line="240" w:lineRule="atLeast"/>
        <w:jc w:val="both"/>
      </w:pPr>
      <w:r>
        <w:t xml:space="preserve">The accepted quantities of </w:t>
      </w:r>
      <w:r w:rsidR="00D76348">
        <w:t>G</w:t>
      </w:r>
      <w:r>
        <w:t>eomembrane, measured as provided above, will be paid for at the contract unit price</w:t>
      </w:r>
      <w:r w:rsidR="00D76348">
        <w:t xml:space="preserve"> per square yard</w:t>
      </w:r>
      <w:r>
        <w:t>, which shall include full compensation for furnishing all labor, equipment, and materials involved in placement of the geomembrane as shown in the project plans.  No measurement or payment will be made for geomembrane that has been damaged.</w:t>
      </w:r>
    </w:p>
    <w:p w14:paraId="01E72360" w14:textId="77777777" w:rsidR="00CC05FA" w:rsidRDefault="00CC05FA">
      <w:pPr>
        <w:tabs>
          <w:tab w:val="left" w:pos="720"/>
          <w:tab w:val="left" w:pos="1267"/>
          <w:tab w:val="left" w:pos="1886"/>
          <w:tab w:val="left" w:pos="2434"/>
          <w:tab w:val="left" w:pos="2880"/>
        </w:tabs>
        <w:spacing w:line="240" w:lineRule="atLeast"/>
        <w:jc w:val="both"/>
      </w:pPr>
    </w:p>
    <w:sectPr w:rsidR="00CC05FA">
      <w:headerReference w:type="default" r:id="rId9"/>
      <w:footerReference w:type="default" r:id="rId10"/>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116EA" w14:textId="77777777" w:rsidR="00C97AC3" w:rsidRDefault="00C97AC3">
      <w:pPr>
        <w:spacing w:line="20" w:lineRule="exact"/>
      </w:pPr>
    </w:p>
  </w:endnote>
  <w:endnote w:type="continuationSeparator" w:id="0">
    <w:p w14:paraId="42DFAADD" w14:textId="77777777" w:rsidR="00C97AC3" w:rsidRDefault="00C97AC3">
      <w:r>
        <w:t xml:space="preserve"> </w:t>
      </w:r>
    </w:p>
  </w:endnote>
  <w:endnote w:type="continuationNotice" w:id="1">
    <w:p w14:paraId="44BEDA4A" w14:textId="77777777" w:rsidR="00C97AC3" w:rsidRDefault="00C97AC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58D96" w14:textId="77777777" w:rsidR="00CC05FA" w:rsidRDefault="00CC05FA">
    <w:pPr>
      <w:tabs>
        <w:tab w:val="center" w:pos="4680"/>
      </w:tabs>
      <w:suppressAutoHyphens/>
      <w:spacing w:line="240" w:lineRule="atLeast"/>
    </w:pPr>
  </w:p>
  <w:p w14:paraId="3975683E" w14:textId="77777777" w:rsidR="00CC05FA" w:rsidRPr="00EF57FF" w:rsidRDefault="00CC05FA">
    <w:pPr>
      <w:tabs>
        <w:tab w:val="center" w:pos="4680"/>
      </w:tabs>
      <w:suppressAutoHyphens/>
      <w:spacing w:line="240" w:lineRule="atLeast"/>
      <w:jc w:val="right"/>
      <w:rPr>
        <w:sz w:val="18"/>
        <w:szCs w:val="18"/>
      </w:rPr>
    </w:pPr>
    <w:r w:rsidRPr="00EF57FF">
      <w:rPr>
        <w:sz w:val="18"/>
        <w:szCs w:val="18"/>
      </w:rPr>
      <w:t xml:space="preserve">208GEOM - </w:t>
    </w:r>
    <w:r w:rsidRPr="00EF57FF">
      <w:rPr>
        <w:rStyle w:val="PageNumber"/>
        <w:sz w:val="18"/>
        <w:szCs w:val="18"/>
      </w:rPr>
      <w:fldChar w:fldCharType="begin"/>
    </w:r>
    <w:r w:rsidRPr="00EF57FF">
      <w:rPr>
        <w:rStyle w:val="PageNumber"/>
        <w:sz w:val="18"/>
        <w:szCs w:val="18"/>
      </w:rPr>
      <w:instrText xml:space="preserve"> PAGE </w:instrText>
    </w:r>
    <w:r w:rsidRPr="00EF57FF">
      <w:rPr>
        <w:rStyle w:val="PageNumber"/>
        <w:sz w:val="18"/>
        <w:szCs w:val="18"/>
      </w:rPr>
      <w:fldChar w:fldCharType="separate"/>
    </w:r>
    <w:r w:rsidR="00EF57FF">
      <w:rPr>
        <w:rStyle w:val="PageNumber"/>
        <w:noProof/>
        <w:sz w:val="18"/>
        <w:szCs w:val="18"/>
      </w:rPr>
      <w:t>1</w:t>
    </w:r>
    <w:r w:rsidRPr="00EF57FF">
      <w:rPr>
        <w:rStyle w:val="PageNumber"/>
        <w:sz w:val="18"/>
        <w:szCs w:val="18"/>
      </w:rPr>
      <w:fldChar w:fldCharType="end"/>
    </w:r>
    <w:r w:rsidRPr="00EF57FF">
      <w:rPr>
        <w:rStyle w:val="PageNumber"/>
        <w:sz w:val="18"/>
        <w:szCs w:val="18"/>
      </w:rPr>
      <w:t>/</w:t>
    </w:r>
    <w:r w:rsidRPr="00EF57FF">
      <w:rPr>
        <w:rStyle w:val="PageNumber"/>
        <w:sz w:val="18"/>
        <w:szCs w:val="18"/>
      </w:rPr>
      <w:fldChar w:fldCharType="begin"/>
    </w:r>
    <w:r w:rsidRPr="00EF57FF">
      <w:rPr>
        <w:rStyle w:val="PageNumber"/>
        <w:sz w:val="18"/>
        <w:szCs w:val="18"/>
      </w:rPr>
      <w:instrText xml:space="preserve"> NUMPAGES  \* MERGEFORMAT </w:instrText>
    </w:r>
    <w:r w:rsidRPr="00EF57FF">
      <w:rPr>
        <w:rStyle w:val="PageNumber"/>
        <w:sz w:val="18"/>
        <w:szCs w:val="18"/>
      </w:rPr>
      <w:fldChar w:fldCharType="separate"/>
    </w:r>
    <w:r w:rsidR="00EF57FF">
      <w:rPr>
        <w:rStyle w:val="PageNumber"/>
        <w:noProof/>
        <w:sz w:val="18"/>
        <w:szCs w:val="18"/>
      </w:rPr>
      <w:t>4</w:t>
    </w:r>
    <w:r w:rsidRPr="00EF57F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4C4E3" w14:textId="77777777" w:rsidR="00C97AC3" w:rsidRDefault="00C97AC3">
      <w:r>
        <w:separator/>
      </w:r>
    </w:p>
  </w:footnote>
  <w:footnote w:type="continuationSeparator" w:id="0">
    <w:p w14:paraId="558693E5" w14:textId="77777777" w:rsidR="00C97AC3" w:rsidRDefault="00C9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53CFE" w14:textId="77777777" w:rsidR="00CC05FA" w:rsidRDefault="00CC05FA">
    <w:pPr>
      <w:pStyle w:val="Header"/>
      <w:spacing w:line="240" w:lineRule="atLea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000"/>
    <w:rsid w:val="00201CD5"/>
    <w:rsid w:val="00804000"/>
    <w:rsid w:val="00837C13"/>
    <w:rsid w:val="00C40A94"/>
    <w:rsid w:val="00C97AC3"/>
    <w:rsid w:val="00CC05FA"/>
    <w:rsid w:val="00D76348"/>
    <w:rsid w:val="00E94E2F"/>
    <w:rsid w:val="00EF5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497470"/>
  <w15:chartTrackingRefBased/>
  <w15:docId w15:val="{D9D6CBC8-98A7-4394-ADBE-0D724CF9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1260" w:hanging="12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47AB41-3D03-4387-8114-5033BD91A947}">
  <ds:schemaRefs>
    <ds:schemaRef ds:uri="http://schemas.microsoft.com/sharepoint/v3/contenttype/forms"/>
  </ds:schemaRefs>
</ds:datastoreItem>
</file>

<file path=customXml/itemProps2.xml><?xml version="1.0" encoding="utf-8"?>
<ds:datastoreItem xmlns:ds="http://schemas.openxmlformats.org/officeDocument/2006/customXml" ds:itemID="{AEAD6F52-81A5-42A5-ABFE-0F51A073F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E334B-8F47-498B-871A-728E582ACDBE}">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150564e5-703b-4dab-8bd4-9a06ed72a858"/>
    <ds:schemaRef ds:uri="http://purl.org/dc/dcmitype/"/>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(208GEOM,  12/03/91)</vt:lpstr>
    </vt:vector>
  </TitlesOfParts>
  <Company>Gannett Fleming, Inc.</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(208GEOM,  12/03/91)</dc:title>
  <dc:subject>STORED SPECS</dc:subject>
  <dc:creator>Reeves</dc:creator>
  <cp:keywords/>
  <dc:description>Geomembrane</dc:description>
  <cp:lastModifiedBy>Crimmins, Zachary S.</cp:lastModifiedBy>
  <cp:revision>2</cp:revision>
  <cp:lastPrinted>2000-01-25T00:00:00Z</cp:lastPrinted>
  <dcterms:created xsi:type="dcterms:W3CDTF">2021-02-16T15:37:00Z</dcterms:created>
  <dcterms:modified xsi:type="dcterms:W3CDTF">2021-02-16T15:37:00Z</dcterms:modified>
</cp:coreProperties>
</file>